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25" w:rsidRDefault="00F668CE">
      <w:r>
        <w:rPr>
          <w:b/>
        </w:rPr>
        <w:t xml:space="preserve">Extinction, rebellion and systems thinking in the Legends of the </w:t>
      </w:r>
      <w:proofErr w:type="spellStart"/>
      <w:r>
        <w:rPr>
          <w:b/>
        </w:rPr>
        <w:t>Carrs</w:t>
      </w:r>
      <w:proofErr w:type="spellEnd"/>
    </w:p>
    <w:p w:rsidR="00F668CE" w:rsidRDefault="00F668CE">
      <w:r>
        <w:t xml:space="preserve">I came into storytelling seeking an alternative to bullet-pointed statistics, behaviour change models and doom-mongering in environmental education. </w:t>
      </w:r>
      <w:r w:rsidR="00133764">
        <w:t>I sought</w:t>
      </w:r>
      <w:r>
        <w:t xml:space="preserve"> in the stories of the past models of regeneration and transformation for the future; templates for</w:t>
      </w:r>
      <w:r w:rsidR="00133764">
        <w:t xml:space="preserve"> understanding the rules of the</w:t>
      </w:r>
      <w:r>
        <w:t xml:space="preserve"> settlement between human and non-human nature. </w:t>
      </w:r>
      <w:r w:rsidR="0033190E">
        <w:t>And I found them, but the process was perhaps as much about coming to terms with my own grief as it was about solutions.</w:t>
      </w:r>
    </w:p>
    <w:p w:rsidR="00F668CE" w:rsidRDefault="00C70EA7">
      <w:r>
        <w:t xml:space="preserve">One of the </w:t>
      </w:r>
      <w:r w:rsidR="00133764">
        <w:t xml:space="preserve">story </w:t>
      </w:r>
      <w:r>
        <w:t>collections that gripped me mos</w:t>
      </w:r>
      <w:r w:rsidR="0033190E">
        <w:t xml:space="preserve">t </w:t>
      </w:r>
      <w:proofErr w:type="gramStart"/>
      <w:r>
        <w:t>were</w:t>
      </w:r>
      <w:proofErr w:type="gramEnd"/>
      <w:r>
        <w:t xml:space="preserve"> the Legends of the Lincolnshire </w:t>
      </w:r>
      <w:proofErr w:type="spellStart"/>
      <w:r>
        <w:t>Carrs</w:t>
      </w:r>
      <w:proofErr w:type="spellEnd"/>
      <w:r>
        <w:t>, collected by Mar</w:t>
      </w:r>
      <w:r w:rsidR="00133764">
        <w:t>ie Balfo</w:t>
      </w:r>
      <w:r w:rsidR="0033190E">
        <w:t>ur in the 189</w:t>
      </w:r>
      <w:r w:rsidR="00133764">
        <w:t>0</w:t>
      </w:r>
      <w:r>
        <w:t xml:space="preserve">s. </w:t>
      </w:r>
      <w:r w:rsidR="00CD1AF2">
        <w:t xml:space="preserve">They </w:t>
      </w:r>
      <w:r w:rsidR="00F668CE">
        <w:t>are stories of a marginal, desperate, suspicious, dispossessed people</w:t>
      </w:r>
      <w:r w:rsidR="00133764">
        <w:t>,</w:t>
      </w:r>
      <w:r w:rsidR="00F668CE">
        <w:t xml:space="preserve"> bitterly conscious of their own fragility and the darkness </w:t>
      </w:r>
      <w:r w:rsidR="00133764">
        <w:t>surrounding</w:t>
      </w:r>
      <w:r w:rsidR="00F668CE">
        <w:t xml:space="preserve"> them</w:t>
      </w:r>
      <w:r>
        <w:t>, and the wisps of knowledge and social ties that could just keep t</w:t>
      </w:r>
      <w:r w:rsidR="0033190E">
        <w:t>hem gripping onto</w:t>
      </w:r>
      <w:r>
        <w:t xml:space="preserve"> life</w:t>
      </w:r>
      <w:r w:rsidR="00F668CE">
        <w:t>.</w:t>
      </w:r>
      <w:r w:rsidR="00CD1AF2">
        <w:t xml:space="preserve"> Until, that is, the fens were drained and ‘all an </w:t>
      </w:r>
      <w:proofErr w:type="spellStart"/>
      <w:r w:rsidR="00CD1AF2">
        <w:t>anders</w:t>
      </w:r>
      <w:proofErr w:type="spellEnd"/>
      <w:r w:rsidR="00CD1AF2">
        <w:t xml:space="preserve"> went arsy-</w:t>
      </w:r>
      <w:proofErr w:type="spellStart"/>
      <w:r w:rsidR="00CD1AF2">
        <w:t>varsy</w:t>
      </w:r>
      <w:proofErr w:type="spellEnd"/>
      <w:r w:rsidR="00CD1AF2">
        <w:t>’</w:t>
      </w:r>
      <w:r w:rsidR="00133764">
        <w:t xml:space="preserve"> – forcing the </w:t>
      </w:r>
      <w:proofErr w:type="spellStart"/>
      <w:r w:rsidR="00133764">
        <w:t>fenlanders</w:t>
      </w:r>
      <w:proofErr w:type="spellEnd"/>
      <w:r w:rsidR="00133764">
        <w:t xml:space="preserve"> to take unprecedented action</w:t>
      </w:r>
      <w:r w:rsidR="00781B24">
        <w:t xml:space="preserve"> to restore balance</w:t>
      </w:r>
      <w:r w:rsidR="00133764">
        <w:t xml:space="preserve">. </w:t>
      </w:r>
    </w:p>
    <w:p w:rsidR="00CD1AF2" w:rsidRDefault="00133764">
      <w:r>
        <w:t>Many COP summits and IPCC reports later,</w:t>
      </w:r>
      <w:r w:rsidR="0033190E">
        <w:t xml:space="preserve"> the clock is running down, and</w:t>
      </w:r>
      <w:r>
        <w:t xml:space="preserve"> education needs to look the urgency o</w:t>
      </w:r>
      <w:r w:rsidR="0033190E">
        <w:t>f climate change in the face</w:t>
      </w:r>
      <w:r>
        <w:t xml:space="preserve">. But if we are to move on from ‘nudge economics’ and positive psychology, </w:t>
      </w:r>
      <w:r w:rsidR="00781B24">
        <w:t xml:space="preserve">and rather ‘tell the truth and act as if it’s real’, </w:t>
      </w:r>
      <w:r>
        <w:t>as Extinction Rebellion and the Climate Psychology Alli</w:t>
      </w:r>
      <w:r w:rsidR="000E6565">
        <w:t xml:space="preserve">ance urge, </w:t>
      </w:r>
      <w:r>
        <w:t>how do we shepherd young people through the fear and grief this will engender, to a position of what</w:t>
      </w:r>
      <w:r w:rsidR="000E6565">
        <w:t xml:space="preserve"> Johnstone and</w:t>
      </w:r>
      <w:r>
        <w:t xml:space="preserve"> Macy </w:t>
      </w:r>
      <w:r w:rsidR="000E6565">
        <w:t>(2012) call</w:t>
      </w:r>
      <w:r>
        <w:t xml:space="preserve"> ‘active hope’? </w:t>
      </w:r>
      <w:r w:rsidR="00781B24">
        <w:t xml:space="preserve">In this talk I comb through </w:t>
      </w:r>
      <w:r>
        <w:t>my own ecolo</w:t>
      </w:r>
      <w:r w:rsidR="0033190E">
        <w:t>gical educati</w:t>
      </w:r>
      <w:bookmarkStart w:id="0" w:name="_GoBack"/>
      <w:bookmarkEnd w:id="0"/>
      <w:r w:rsidR="0033190E">
        <w:t xml:space="preserve">on journey for lessons. </w:t>
      </w:r>
      <w:r>
        <w:t xml:space="preserve"> </w:t>
      </w:r>
    </w:p>
    <w:p w:rsidR="00F668CE" w:rsidRDefault="00F668CE">
      <w:r>
        <w:t>It will not be enough for us to throw water into the ditches. There is no new equilibrium lying in that direction. We will have to go ou</w:t>
      </w:r>
      <w:r w:rsidR="00781B24">
        <w:t>t together to face the dark,</w:t>
      </w:r>
      <w:r>
        <w:t xml:space="preserve"> trackless fens if we are to resurrect our dead moon.</w:t>
      </w:r>
    </w:p>
    <w:p w:rsidR="000E6565" w:rsidRDefault="000E6565"/>
    <w:p w:rsidR="000E6565" w:rsidRDefault="000E6565">
      <w:r>
        <w:t>REFERENCES</w:t>
      </w:r>
    </w:p>
    <w:p w:rsidR="000E6565" w:rsidRPr="000E6565" w:rsidRDefault="000E6565">
      <w:proofErr w:type="gramStart"/>
      <w:r>
        <w:t xml:space="preserve">Balfour, M.C. (2011) </w:t>
      </w:r>
      <w:r>
        <w:rPr>
          <w:i/>
        </w:rPr>
        <w:t>Legends of the Lincolnshire Cars.</w:t>
      </w:r>
      <w:proofErr w:type="gramEnd"/>
      <w:r>
        <w:t xml:space="preserve"> Redditch: Read Books. </w:t>
      </w:r>
    </w:p>
    <w:p w:rsidR="000E6565" w:rsidRPr="000E6565" w:rsidRDefault="000E6565">
      <w:r>
        <w:t xml:space="preserve">Johnstone, Chris and Macy, Joanna (2012) </w:t>
      </w:r>
      <w:r>
        <w:rPr>
          <w:i/>
        </w:rPr>
        <w:t xml:space="preserve">Active Hope: how to face the mess we’re in without going </w:t>
      </w:r>
      <w:proofErr w:type="gramStart"/>
      <w:r>
        <w:rPr>
          <w:i/>
        </w:rPr>
        <w:t>crazy</w:t>
      </w:r>
      <w:proofErr w:type="gramEnd"/>
      <w:r>
        <w:rPr>
          <w:i/>
        </w:rPr>
        <w:t>.</w:t>
      </w:r>
      <w:r>
        <w:t xml:space="preserve"> San Francisco: New World Library. </w:t>
      </w:r>
    </w:p>
    <w:sectPr w:rsidR="000E6565" w:rsidRPr="000E6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E6565"/>
    <w:rsid w:val="00133420"/>
    <w:rsid w:val="00133764"/>
    <w:rsid w:val="0033190E"/>
    <w:rsid w:val="00375E22"/>
    <w:rsid w:val="00781B24"/>
    <w:rsid w:val="00C70EA7"/>
    <w:rsid w:val="00CD1AF2"/>
    <w:rsid w:val="00E77B12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2019-01-16T10:27:00Z</dcterms:created>
  <dcterms:modified xsi:type="dcterms:W3CDTF">2019-01-16T10:30:00Z</dcterms:modified>
</cp:coreProperties>
</file>